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9B" w:rsidRPr="000E7535" w:rsidRDefault="000E7535">
      <w:pPr>
        <w:rPr>
          <w:b/>
          <w:sz w:val="24"/>
          <w:szCs w:val="24"/>
        </w:rPr>
      </w:pPr>
      <w:r w:rsidRPr="000E7535">
        <w:rPr>
          <w:b/>
          <w:sz w:val="24"/>
          <w:szCs w:val="24"/>
        </w:rPr>
        <w:t>Mangapapa Hotel – Hawke’s Bay.</w:t>
      </w:r>
    </w:p>
    <w:p w:rsidR="000E7535" w:rsidRPr="001A1FD4" w:rsidRDefault="000E7535" w:rsidP="000E7535">
      <w:pPr>
        <w:pStyle w:val="ListParagraph"/>
        <w:ind w:left="0" w:firstLine="0"/>
        <w:rPr>
          <w:rFonts w:ascii="Corbel" w:hAnsi="Corbel" w:cs="Arial"/>
          <w:color w:val="282A2B"/>
        </w:rPr>
      </w:pPr>
      <w:r>
        <w:rPr>
          <w:rFonts w:asciiTheme="minorHAnsi" w:eastAsiaTheme="minorHAnsi" w:hAnsiTheme="minorHAnsi" w:cstheme="minorBidi"/>
        </w:rPr>
        <w:t>M</w:t>
      </w:r>
      <w:r w:rsidRPr="001A1FD4">
        <w:rPr>
          <w:rStyle w:val="Strong"/>
          <w:rFonts w:ascii="Corbel" w:hAnsi="Corbel" w:cs="Arial"/>
          <w:color w:val="282A2B"/>
        </w:rPr>
        <w:t>angapapa Hotel</w:t>
      </w:r>
      <w:r w:rsidRPr="001A1FD4">
        <w:rPr>
          <w:rFonts w:ascii="Corbel" w:hAnsi="Corbel" w:cs="Arial"/>
          <w:color w:val="282A2B"/>
        </w:rPr>
        <w:t> is set amongst acres of beautiful orchards and gardens, offering stunning boutique, luxury accommodation in Hawke’s Bay, New Zealand. The hotel rooms are located in various positions around the property, offering privacy and seclusion.</w:t>
      </w:r>
    </w:p>
    <w:p w:rsidR="000E7535" w:rsidRPr="001A1FD4" w:rsidRDefault="000E7535" w:rsidP="000E7535">
      <w:pPr>
        <w:pStyle w:val="NormalWeb"/>
        <w:shd w:val="clear" w:color="auto" w:fill="FFFFFF"/>
        <w:spacing w:after="0" w:afterAutospacing="0"/>
        <w:rPr>
          <w:rFonts w:ascii="Corbel" w:hAnsi="Corbel" w:cs="Arial"/>
          <w:color w:val="282A2B"/>
          <w:sz w:val="22"/>
          <w:szCs w:val="22"/>
        </w:rPr>
      </w:pPr>
      <w:r w:rsidRPr="001A1FD4">
        <w:rPr>
          <w:rFonts w:ascii="Corbel" w:hAnsi="Corbel" w:cs="Arial"/>
          <w:color w:val="282A2B"/>
          <w:sz w:val="22"/>
          <w:szCs w:val="22"/>
        </w:rPr>
        <w:t xml:space="preserve">All accommodation guests enjoy use of complimentary </w:t>
      </w:r>
      <w:proofErr w:type="spellStart"/>
      <w:r w:rsidRPr="001A1FD4">
        <w:rPr>
          <w:rFonts w:ascii="Corbel" w:hAnsi="Corbel" w:cs="Arial"/>
          <w:color w:val="282A2B"/>
          <w:sz w:val="22"/>
          <w:szCs w:val="22"/>
        </w:rPr>
        <w:t>WiFi</w:t>
      </w:r>
      <w:proofErr w:type="spellEnd"/>
      <w:r w:rsidRPr="001A1FD4">
        <w:rPr>
          <w:rFonts w:ascii="Corbel" w:hAnsi="Corbel" w:cs="Arial"/>
          <w:color w:val="282A2B"/>
          <w:sz w:val="22"/>
          <w:szCs w:val="22"/>
        </w:rPr>
        <w:t>, and the hotel facilities including spa, sauna, gym, lawn tennis, bike hire and the seasonal outdoor pool.</w:t>
      </w:r>
      <w:r>
        <w:rPr>
          <w:rFonts w:ascii="Corbel" w:hAnsi="Corbel" w:cs="Arial"/>
          <w:color w:val="282A2B"/>
          <w:sz w:val="22"/>
          <w:szCs w:val="22"/>
        </w:rPr>
        <w:t xml:space="preserve">  </w:t>
      </w:r>
      <w:r w:rsidRPr="001A1FD4">
        <w:rPr>
          <w:rFonts w:ascii="Corbel" w:hAnsi="Corbel" w:cs="Arial"/>
          <w:color w:val="282A2B"/>
          <w:sz w:val="22"/>
          <w:szCs w:val="22"/>
        </w:rPr>
        <w:t>The hotel spa also offers a range of additional beauty and massage treatments</w:t>
      </w:r>
      <w:r>
        <w:rPr>
          <w:rFonts w:ascii="Corbel" w:hAnsi="Corbel" w:cs="Arial"/>
          <w:color w:val="282A2B"/>
          <w:sz w:val="22"/>
          <w:szCs w:val="22"/>
        </w:rPr>
        <w:t xml:space="preserve">.  </w:t>
      </w:r>
    </w:p>
    <w:p w:rsidR="000E7535" w:rsidRPr="001A1FD4" w:rsidRDefault="000E7535" w:rsidP="000E7535">
      <w:pPr>
        <w:pStyle w:val="ListParagraph"/>
        <w:ind w:left="0" w:firstLine="0"/>
        <w:rPr>
          <w:rFonts w:ascii="Corbel" w:hAnsi="Corbel"/>
          <w:b/>
        </w:rPr>
      </w:pPr>
    </w:p>
    <w:p w:rsidR="000E7535" w:rsidRPr="001A1FD4" w:rsidRDefault="000E7535" w:rsidP="000E7535">
      <w:pPr>
        <w:pStyle w:val="ListParagraph"/>
        <w:ind w:left="0" w:firstLine="0"/>
        <w:rPr>
          <w:rFonts w:ascii="Corbel" w:hAnsi="Corbel" w:cs="Arial"/>
          <w:color w:val="000000"/>
          <w:shd w:val="clear" w:color="auto" w:fill="FFFFFF"/>
        </w:rPr>
      </w:pPr>
      <w:r w:rsidRPr="001A1FD4">
        <w:rPr>
          <w:rFonts w:ascii="Corbel" w:hAnsi="Corbel" w:cs="Arial"/>
          <w:color w:val="000000"/>
          <w:shd w:val="clear" w:color="auto" w:fill="FFFFFF"/>
        </w:rPr>
        <w:t>The hotel boasts twelve stunning rooms, all unique in their own individual ways. Various sizes, location and decor, guarantee there is a room for everyone to fall in love with.</w:t>
      </w:r>
    </w:p>
    <w:p w:rsidR="000E7535" w:rsidRDefault="000E7535" w:rsidP="000E7535">
      <w:pPr>
        <w:pStyle w:val="ListParagraph"/>
        <w:ind w:left="0" w:firstLine="0"/>
        <w:rPr>
          <w:rFonts w:ascii="Corbel" w:hAnsi="Corbel" w:cs="Arial"/>
          <w:color w:val="282A2B"/>
          <w:shd w:val="clear" w:color="auto" w:fill="FFFFFF"/>
        </w:rPr>
      </w:pPr>
    </w:p>
    <w:p w:rsidR="000E7535" w:rsidRDefault="000E7535" w:rsidP="000E7535">
      <w:pPr>
        <w:pStyle w:val="ListParagraph"/>
        <w:ind w:left="0" w:firstLine="0"/>
        <w:rPr>
          <w:rFonts w:ascii="Corbel" w:hAnsi="Corbel" w:cs="Arial"/>
          <w:color w:val="282A2B"/>
          <w:shd w:val="clear" w:color="auto" w:fill="FFFFFF"/>
        </w:rPr>
      </w:pPr>
      <w:r>
        <w:rPr>
          <w:rFonts w:ascii="Corbel" w:hAnsi="Corbel" w:cs="Arial"/>
          <w:color w:val="282A2B"/>
          <w:shd w:val="clear" w:color="auto" w:fill="FFFFFF"/>
        </w:rPr>
        <w:t xml:space="preserve">The </w:t>
      </w:r>
      <w:r w:rsidRPr="001A1FD4">
        <w:rPr>
          <w:rFonts w:ascii="Corbel" w:hAnsi="Corbel" w:cs="Arial"/>
          <w:color w:val="282A2B"/>
          <w:shd w:val="clear" w:color="auto" w:fill="FFFFFF"/>
        </w:rPr>
        <w:t xml:space="preserve">Executive Chef has designed all the hotel’s menus around a ‘paddock to plate’ philosophy and with the help of a creative and passionate team, a unique and wonderful dining experience is provided. A fine dining, five course experience, uniquely created every evening, inspired by the fresh, seasonal produce from the hotel kitchen garden. </w:t>
      </w:r>
      <w:r>
        <w:rPr>
          <w:rFonts w:ascii="Corbel" w:hAnsi="Corbel" w:cs="Arial"/>
          <w:color w:val="282A2B"/>
          <w:shd w:val="clear" w:color="auto" w:fill="FFFFFF"/>
        </w:rPr>
        <w:t>The High Tea is an e</w:t>
      </w:r>
      <w:r w:rsidRPr="001A1FD4">
        <w:rPr>
          <w:rFonts w:ascii="Corbel" w:hAnsi="Corbel" w:cs="Arial"/>
          <w:color w:val="282A2B"/>
          <w:shd w:val="clear" w:color="auto" w:fill="FFFFFF"/>
        </w:rPr>
        <w:t xml:space="preserve">legant way to spend an afternoon, indulging in delicious sandwiches, dainty cups of tea and all things sweet. Our impressive range of wine and craft beers are not to be missed along with </w:t>
      </w:r>
      <w:r>
        <w:rPr>
          <w:rFonts w:ascii="Corbel" w:hAnsi="Corbel" w:cs="Arial"/>
          <w:color w:val="282A2B"/>
          <w:shd w:val="clear" w:color="auto" w:fill="FFFFFF"/>
        </w:rPr>
        <w:t>a look at o</w:t>
      </w:r>
      <w:r w:rsidRPr="001A1FD4">
        <w:rPr>
          <w:rFonts w:ascii="Corbel" w:hAnsi="Corbel" w:cs="Arial"/>
          <w:color w:val="282A2B"/>
          <w:shd w:val="clear" w:color="auto" w:fill="FFFFFF"/>
        </w:rPr>
        <w:t>ur private wine cellar also!</w:t>
      </w:r>
    </w:p>
    <w:p w:rsidR="000E7535" w:rsidRDefault="000E7535" w:rsidP="000E7535">
      <w:pPr>
        <w:pStyle w:val="ListParagraph"/>
        <w:ind w:left="0" w:firstLine="0"/>
        <w:rPr>
          <w:rFonts w:ascii="Corbel" w:hAnsi="Corbel" w:cs="Arial"/>
          <w:color w:val="282A2B"/>
          <w:shd w:val="clear" w:color="auto" w:fill="FFFFFF"/>
        </w:rPr>
      </w:pPr>
    </w:p>
    <w:p w:rsidR="000E7535" w:rsidRPr="001A1FD4" w:rsidRDefault="000E7535" w:rsidP="000E7535">
      <w:pPr>
        <w:pStyle w:val="ListParagraph"/>
        <w:ind w:left="0" w:firstLine="0"/>
        <w:rPr>
          <w:rFonts w:ascii="Corbel" w:hAnsi="Corbel"/>
          <w:b/>
        </w:rPr>
      </w:pPr>
    </w:p>
    <w:p w:rsidR="000E7535" w:rsidRPr="00EF3F55" w:rsidRDefault="000E7535" w:rsidP="000E7535">
      <w:pPr>
        <w:pStyle w:val="ListParagraph"/>
        <w:ind w:left="0" w:firstLine="0"/>
        <w:rPr>
          <w:rFonts w:ascii="Corbel" w:hAnsi="Corbel"/>
          <w:b/>
        </w:rPr>
      </w:pPr>
      <w:bookmarkStart w:id="0" w:name="_GoBack"/>
      <w:bookmarkEnd w:id="0"/>
    </w:p>
    <w:p w:rsidR="000E7535" w:rsidRDefault="000E7535"/>
    <w:sectPr w:rsidR="000E7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35"/>
    <w:rsid w:val="000E7535"/>
    <w:rsid w:val="0080769B"/>
    <w:rsid w:val="00B419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6302-4EEF-483F-A161-197A7505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35"/>
    <w:pPr>
      <w:spacing w:after="200" w:line="276" w:lineRule="auto"/>
      <w:ind w:left="720" w:hanging="2880"/>
      <w:contextualSpacing/>
    </w:pPr>
    <w:rPr>
      <w:rFonts w:ascii="Century Gothic" w:eastAsia="Century Gothic" w:hAnsi="Century Gothic" w:cs="Times New Roman"/>
    </w:rPr>
  </w:style>
  <w:style w:type="paragraph" w:styleId="NormalWeb">
    <w:name w:val="Normal (Web)"/>
    <w:basedOn w:val="Normal"/>
    <w:uiPriority w:val="99"/>
    <w:semiHidden/>
    <w:unhideWhenUsed/>
    <w:rsid w:val="000E753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E7535"/>
    <w:rPr>
      <w:b/>
      <w:bCs/>
    </w:rPr>
  </w:style>
  <w:style w:type="table" w:styleId="TableGrid">
    <w:name w:val="Table Grid"/>
    <w:basedOn w:val="TableNormal"/>
    <w:uiPriority w:val="59"/>
    <w:rsid w:val="000E7535"/>
    <w:pPr>
      <w:spacing w:after="0" w:line="240" w:lineRule="auto"/>
    </w:pPr>
    <w:rPr>
      <w:rFonts w:ascii="Century Gothic" w:eastAsia="Century Gothic" w:hAnsi="Century Gothic"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Frend</dc:creator>
  <cp:keywords/>
  <dc:description/>
  <cp:lastModifiedBy>Louise Frend</cp:lastModifiedBy>
  <cp:revision>2</cp:revision>
  <dcterms:created xsi:type="dcterms:W3CDTF">2017-02-16T22:51:00Z</dcterms:created>
  <dcterms:modified xsi:type="dcterms:W3CDTF">2017-02-16T23:26:00Z</dcterms:modified>
</cp:coreProperties>
</file>